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52"/>
          <w:tab w:val="center" w:pos="4879"/>
        </w:tabs>
        <w:jc w:val="center"/>
        <w:rPr>
          <w:rFonts w:hint="eastAsia" w:ascii="仿宋_GB2312" w:hAnsi="仿宋_GB2312" w:eastAsia="仿宋_GB2312" w:cs="仿宋_GB2312"/>
          <w:sz w:val="32"/>
          <w:szCs w:val="32"/>
        </w:rPr>
      </w:pPr>
      <w:r>
        <w:rPr>
          <w:rFonts w:hint="eastAsia" w:ascii="方正小标宋_GBK" w:hAnsi="方正小标宋_GBK" w:eastAsia="方正小标宋_GBK" w:cs="方正小标宋_GBK"/>
          <w:b w:val="0"/>
          <w:bCs w:val="0"/>
          <w:sz w:val="44"/>
          <w:szCs w:val="44"/>
          <w:lang w:eastAsia="zh-CN"/>
        </w:rPr>
        <w:t>关于</w:t>
      </w:r>
      <w:r>
        <w:rPr>
          <w:rFonts w:hint="eastAsia" w:ascii="方正小标宋_GBK" w:hAnsi="方正小标宋_GBK" w:eastAsia="方正小标宋_GBK" w:cs="方正小标宋_GBK"/>
          <w:b w:val="0"/>
          <w:bCs w:val="0"/>
          <w:sz w:val="44"/>
          <w:szCs w:val="44"/>
          <w:lang w:val="en-US" w:eastAsia="zh-CN"/>
        </w:rPr>
        <w:t>智能办公本</w:t>
      </w:r>
      <w:r>
        <w:rPr>
          <w:rFonts w:hint="eastAsia" w:ascii="方正小标宋_GBK" w:hAnsi="方正小标宋_GBK" w:eastAsia="方正小标宋_GBK" w:cs="方正小标宋_GBK"/>
          <w:b w:val="0"/>
          <w:bCs w:val="0"/>
          <w:sz w:val="44"/>
          <w:szCs w:val="44"/>
          <w:lang w:eastAsia="zh-CN"/>
        </w:rPr>
        <w:t>采购询</w:t>
      </w:r>
      <w:r>
        <w:rPr>
          <w:rFonts w:hint="eastAsia" w:ascii="方正小标宋_GBK" w:hAnsi="方正小标宋_GBK" w:eastAsia="方正小标宋_GBK" w:cs="方正小标宋_GBK"/>
          <w:b w:val="0"/>
          <w:bCs w:val="0"/>
          <w:sz w:val="44"/>
          <w:szCs w:val="44"/>
        </w:rPr>
        <w:t>价</w:t>
      </w:r>
      <w:r>
        <w:rPr>
          <w:rFonts w:hint="eastAsia" w:ascii="方正小标宋_GBK" w:hAnsi="方正小标宋_GBK" w:eastAsia="方正小标宋_GBK" w:cs="方正小标宋_GBK"/>
          <w:b w:val="0"/>
          <w:bCs w:val="0"/>
          <w:sz w:val="44"/>
          <w:szCs w:val="44"/>
          <w:lang w:eastAsia="zh-CN"/>
        </w:rPr>
        <w:t>公告</w:t>
      </w:r>
      <w:r>
        <w:rPr>
          <w:rFonts w:hint="eastAsia" w:ascii="方正小标宋_GBK" w:hAnsi="方正小标宋_GBK" w:eastAsia="方正小标宋_GBK" w:cs="方正小标宋_GBK"/>
          <w:b w:val="0"/>
          <w:bCs w:val="0"/>
          <w:sz w:val="44"/>
          <w:szCs w:val="44"/>
        </w:rPr>
        <w:t xml:space="preserve"> </w:t>
      </w:r>
      <w:r>
        <w:rPr>
          <w:rFonts w:hint="eastAsia" w:ascii="方正小标宋_GBK" w:hAnsi="方正小标宋_GBK" w:eastAsia="方正小标宋_GBK" w:cs="方正小标宋_GBK"/>
          <w:b w:val="0"/>
          <w:bCs w:val="0"/>
          <w:sz w:val="44"/>
          <w:szCs w:val="44"/>
          <w:lang w:eastAsia="zh-CN"/>
        </w:rPr>
        <w:tab/>
      </w:r>
      <w:r>
        <w:rPr>
          <w:rFonts w:hint="eastAsia" w:ascii="方正小标宋_GBK" w:hAnsi="方正小标宋_GBK" w:eastAsia="方正小标宋_GBK" w:cs="方正小标宋_GBK"/>
          <w:b w:val="0"/>
          <w:bCs w:val="0"/>
          <w:sz w:val="44"/>
          <w:szCs w:val="44"/>
        </w:rPr>
        <w:t xml:space="preserve">   </w:t>
      </w:r>
      <w:r>
        <w:rPr>
          <w:sz w:val="44"/>
          <w:szCs w:val="44"/>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3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我公司</w:t>
      </w:r>
      <w:r>
        <w:rPr>
          <w:rFonts w:hint="eastAsia" w:ascii="仿宋_GB2312" w:hAnsi="仿宋_GB2312" w:eastAsia="仿宋_GB2312" w:cs="仿宋_GB2312"/>
          <w:sz w:val="32"/>
          <w:szCs w:val="32"/>
          <w:lang w:eastAsia="zh-CN"/>
        </w:rPr>
        <w:t>拟通过询价比选方式</w:t>
      </w:r>
      <w:r>
        <w:rPr>
          <w:rFonts w:hint="eastAsia" w:ascii="仿宋_GB2312" w:hAnsi="仿宋_GB2312" w:eastAsia="仿宋_GB2312" w:cs="仿宋_GB2312"/>
          <w:sz w:val="32"/>
          <w:szCs w:val="32"/>
          <w:lang w:val="en-US" w:eastAsia="zh-CN"/>
        </w:rPr>
        <w:t>采购1台智能办公本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w:t>
      </w:r>
      <w:r>
        <w:rPr>
          <w:rFonts w:hint="eastAsia" w:ascii="仿宋_GB2312" w:hAnsi="仿宋_GB2312" w:eastAsia="仿宋_GB2312" w:cs="仿宋_GB2312"/>
          <w:sz w:val="32"/>
          <w:szCs w:val="32"/>
          <w:lang w:eastAsia="zh-CN"/>
        </w:rPr>
        <w:t>要求如下：</w:t>
      </w:r>
    </w:p>
    <w:p>
      <w:pPr>
        <w:keepNext w:val="0"/>
        <w:keepLines w:val="0"/>
        <w:pageBreakBefore w:val="0"/>
        <w:widowControl w:val="0"/>
        <w:kinsoku/>
        <w:wordWrap/>
        <w:overflowPunct/>
        <w:topLinePunct w:val="0"/>
        <w:autoSpaceDE/>
        <w:autoSpaceDN/>
        <w:bidi w:val="0"/>
        <w:adjustRightInd/>
        <w:snapToGrid/>
        <w:spacing w:line="540" w:lineRule="exact"/>
        <w:ind w:firstLine="43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⒈需</w:t>
      </w:r>
      <w:r>
        <w:rPr>
          <w:rFonts w:hint="eastAsia" w:ascii="仿宋_GB2312" w:hAnsi="仿宋_GB2312" w:eastAsia="仿宋_GB2312" w:cs="仿宋_GB2312"/>
          <w:sz w:val="32"/>
          <w:szCs w:val="32"/>
        </w:rPr>
        <w:t>保证原产正品供货</w:t>
      </w:r>
      <w:r>
        <w:rPr>
          <w:rFonts w:hint="eastAsia" w:ascii="仿宋_GB2312" w:hAnsi="仿宋_GB2312" w:eastAsia="仿宋_GB2312" w:cs="仿宋_GB2312"/>
          <w:sz w:val="32"/>
          <w:szCs w:val="32"/>
          <w:lang w:eastAsia="zh-CN"/>
        </w:rPr>
        <w:t>，且符合或超过主要配置参数指标。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⒉此次报价</w:t>
      </w:r>
      <w:r>
        <w:rPr>
          <w:rFonts w:hint="eastAsia" w:ascii="仿宋_GB2312" w:hAnsi="仿宋_GB2312" w:eastAsia="仿宋_GB2312" w:cs="仿宋_GB2312"/>
          <w:color w:val="000000" w:themeColor="text1"/>
          <w:sz w:val="32"/>
          <w:szCs w:val="32"/>
          <w:lang w:eastAsia="zh-CN"/>
          <w14:textFill>
            <w14:solidFill>
              <w14:schemeClr w14:val="tx1"/>
            </w14:solidFill>
          </w14:textFill>
        </w:rPr>
        <w:t>最高</w:t>
      </w:r>
      <w:r>
        <w:rPr>
          <w:rFonts w:hint="eastAsia" w:ascii="仿宋_GB2312" w:hAnsi="仿宋_GB2312" w:eastAsia="仿宋_GB2312" w:cs="仿宋_GB2312"/>
          <w:color w:val="000000" w:themeColor="text1"/>
          <w:sz w:val="32"/>
          <w:szCs w:val="32"/>
          <w14:textFill>
            <w14:solidFill>
              <w14:schemeClr w14:val="tx1"/>
            </w14:solidFill>
          </w14:textFill>
        </w:rPr>
        <w:t>限价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6199</w:t>
      </w:r>
      <w:r>
        <w:rPr>
          <w:rFonts w:hint="eastAsia" w:ascii="仿宋_GB2312" w:hAnsi="仿宋_GB2312" w:eastAsia="仿宋_GB2312" w:cs="仿宋_GB2312"/>
          <w:color w:val="000000" w:themeColor="text1"/>
          <w:sz w:val="32"/>
          <w:szCs w:val="32"/>
          <w14:textFill>
            <w14:solidFill>
              <w14:schemeClr w14:val="tx1"/>
            </w14:solidFill>
          </w14:textFill>
        </w:rPr>
        <w:t>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/台(含增值税)</w:t>
      </w:r>
      <w:r>
        <w:rPr>
          <w:rFonts w:hint="eastAsia" w:ascii="仿宋_GB2312" w:hAnsi="仿宋_GB2312" w:eastAsia="仿宋_GB2312" w:cs="仿宋_GB2312"/>
          <w:color w:val="000000" w:themeColor="text1"/>
          <w:sz w:val="32"/>
          <w:szCs w:val="32"/>
          <w14:textFill>
            <w14:solidFill>
              <w14:schemeClr w14:val="tx1"/>
            </w14:solidFill>
          </w14:textFill>
        </w:rPr>
        <w:t>，供应商的报价超过最高限价的为无效报</w:t>
      </w:r>
      <w:r>
        <w:rPr>
          <w:rFonts w:hint="eastAsia" w:ascii="仿宋_GB2312" w:hAnsi="仿宋_GB2312" w:eastAsia="仿宋_GB2312" w:cs="仿宋_GB2312"/>
          <w:color w:val="000000" w:themeColor="text1"/>
          <w:sz w:val="32"/>
          <w:szCs w:val="32"/>
          <w:lang w:eastAsia="zh-CN"/>
          <w14:textFill>
            <w14:solidFill>
              <w14:schemeClr w14:val="tx1"/>
            </w14:solidFill>
          </w14:textFill>
        </w:rPr>
        <w:t>价；</w:t>
      </w:r>
      <w:r>
        <w:rPr>
          <w:rFonts w:hint="eastAsia" w:ascii="仿宋_GB2312" w:hAnsi="仿宋_GB2312" w:eastAsia="仿宋_GB2312" w:cs="仿宋_GB2312"/>
          <w:sz w:val="32"/>
          <w:szCs w:val="32"/>
        </w:rPr>
        <w:t>报价应包含运杂费及税金等费用</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⒊</w:t>
      </w:r>
      <w:r>
        <w:rPr>
          <w:rFonts w:hint="eastAsia" w:ascii="仿宋_GB2312" w:hAnsi="仿宋_GB2312" w:eastAsia="仿宋_GB2312" w:cs="仿宋_GB2312"/>
          <w:sz w:val="32"/>
          <w:szCs w:val="32"/>
        </w:rPr>
        <w:t>提供报价时，须提供营业执照副本复印件并加盖公章</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价</w:t>
      </w:r>
      <w:r>
        <w:rPr>
          <w:rFonts w:hint="eastAsia" w:ascii="仿宋_GB2312" w:hAnsi="仿宋_GB2312" w:eastAsia="仿宋_GB2312" w:cs="仿宋_GB2312"/>
          <w:sz w:val="32"/>
          <w:szCs w:val="32"/>
          <w:lang w:eastAsia="zh-CN"/>
        </w:rPr>
        <w:t>清单需盖公章并</w:t>
      </w:r>
      <w:r>
        <w:rPr>
          <w:rFonts w:hint="eastAsia" w:ascii="仿宋_GB2312" w:hAnsi="仿宋_GB2312" w:eastAsia="仿宋_GB2312" w:cs="仿宋_GB2312"/>
          <w:sz w:val="32"/>
          <w:szCs w:val="32"/>
        </w:rPr>
        <w:t>采用密封递交，封口加盖骑缝章</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⒋中标方式：报价金额最低者中标。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⒌交</w:t>
      </w:r>
      <w:r>
        <w:rPr>
          <w:rFonts w:hint="eastAsia" w:ascii="仿宋_GB2312" w:hAnsi="仿宋_GB2312" w:eastAsia="仿宋_GB2312" w:cs="仿宋_GB2312"/>
          <w:sz w:val="32"/>
          <w:szCs w:val="32"/>
        </w:rPr>
        <w:t>货地点：三明市梅列区</w:t>
      </w:r>
      <w:r>
        <w:rPr>
          <w:rFonts w:hint="eastAsia" w:ascii="仿宋_GB2312" w:hAnsi="仿宋_GB2312" w:eastAsia="仿宋_GB2312" w:cs="仿宋_GB2312"/>
          <w:sz w:val="32"/>
          <w:szCs w:val="32"/>
          <w:lang w:eastAsia="zh-CN"/>
        </w:rPr>
        <w:t>和仁新村</w:t>
      </w:r>
      <w:r>
        <w:rPr>
          <w:rFonts w:hint="eastAsia" w:ascii="仿宋_GB2312" w:hAnsi="仿宋_GB2312" w:eastAsia="仿宋_GB2312" w:cs="仿宋_GB2312"/>
          <w:sz w:val="32"/>
          <w:szCs w:val="32"/>
          <w:lang w:val="en-US" w:eastAsia="zh-CN"/>
        </w:rPr>
        <w:t>1幢工行大厦十九层。</w:t>
      </w:r>
    </w:p>
    <w:p>
      <w:pPr>
        <w:keepNext w:val="0"/>
        <w:keepLines w:val="0"/>
        <w:pageBreakBefore w:val="0"/>
        <w:widowControl w:val="0"/>
        <w:numPr>
          <w:ilvl w:val="0"/>
          <w:numId w:val="0"/>
        </w:numPr>
        <w:tabs>
          <w:tab w:val="left" w:pos="342"/>
        </w:tabs>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⒍报</w:t>
      </w:r>
      <w:r>
        <w:rPr>
          <w:rFonts w:hint="eastAsia" w:ascii="仿宋_GB2312" w:hAnsi="仿宋_GB2312" w:eastAsia="仿宋_GB2312" w:cs="仿宋_GB2312"/>
          <w:sz w:val="32"/>
          <w:szCs w:val="32"/>
          <w:lang w:eastAsia="zh-CN"/>
        </w:rPr>
        <w:t>价截止时间为：</w:t>
      </w:r>
      <w:r>
        <w:rPr>
          <w:rFonts w:hint="eastAsia" w:ascii="仿宋_GB2312" w:hAnsi="仿宋_GB2312" w:eastAsia="仿宋_GB2312" w:cs="仿宋_GB2312"/>
          <w:sz w:val="32"/>
          <w:szCs w:val="32"/>
          <w:lang w:val="en-US" w:eastAsia="zh-CN"/>
        </w:rPr>
        <w:t>2024年8月7日下午17:00（北京时间）。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报价函应于报价截止时间之前递交到开标地点由询价小组（办公室）签收。逾期送达或不符合规定的报价函将被拒绝，不作为询价对象。开标时间：2024年8月7日下午17：30（北京时间）。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⒎若供应商在报价清单中填写的产品主要配置参数与实际供货不符合的将不予采购。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textAlignment w:val="auto"/>
        <w:rPr>
          <w:rStyle w:val="3"/>
          <w:rFonts w:hint="eastAsia"/>
          <w:sz w:val="32"/>
          <w:szCs w:val="32"/>
        </w:rPr>
      </w:pPr>
      <w:r>
        <w:rPr>
          <w:rFonts w:hint="eastAsia" w:ascii="仿宋_GB2312" w:hAnsi="仿宋_GB2312" w:eastAsia="仿宋_GB2312" w:cs="仿宋_GB2312"/>
          <w:sz w:val="32"/>
          <w:szCs w:val="32"/>
          <w:lang w:val="en-US" w:eastAsia="zh-CN"/>
        </w:rPr>
        <w:t>⒏联系人：</w:t>
      </w:r>
      <w:r>
        <w:rPr>
          <w:rFonts w:hint="eastAsia" w:ascii="仿宋_GB2312" w:hAnsi="仿宋_GB2312" w:eastAsia="仿宋_GB2312" w:cs="仿宋_GB2312"/>
          <w:sz w:val="32"/>
          <w:szCs w:val="32"/>
          <w:lang w:eastAsia="zh-CN"/>
        </w:rPr>
        <w:t>王女士</w:t>
      </w:r>
      <w:r>
        <w:rPr>
          <w:rFonts w:hint="eastAsia" w:ascii="仿宋_GB2312" w:hAnsi="仿宋_GB2312" w:eastAsia="仿宋_GB2312" w:cs="仿宋_GB2312"/>
          <w:sz w:val="32"/>
          <w:szCs w:val="32"/>
          <w:lang w:val="en-US" w:eastAsia="zh-CN"/>
        </w:rPr>
        <w:t xml:space="preserve">   电  话：0598-8233140。</w:t>
      </w:r>
    </w:p>
    <w:p>
      <w:pPr>
        <w:keepNext w:val="0"/>
        <w:keepLines w:val="0"/>
        <w:pageBreakBefore w:val="0"/>
        <w:widowControl w:val="0"/>
        <w:numPr>
          <w:ilvl w:val="0"/>
          <w:numId w:val="0"/>
        </w:numPr>
        <w:tabs>
          <w:tab w:val="left" w:pos="4227"/>
        </w:tabs>
        <w:kinsoku/>
        <w:wordWrap/>
        <w:overflowPunct/>
        <w:topLinePunct w:val="0"/>
        <w:autoSpaceDE/>
        <w:autoSpaceDN/>
        <w:bidi w:val="0"/>
        <w:adjustRightInd/>
        <w:snapToGrid/>
        <w:spacing w:line="540" w:lineRule="exact"/>
        <w:ind w:left="480" w:lef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tabs>
          <w:tab w:val="left" w:pos="4227"/>
        </w:tabs>
        <w:kinsoku/>
        <w:wordWrap/>
        <w:overflowPunct/>
        <w:topLinePunct w:val="0"/>
        <w:autoSpaceDE/>
        <w:autoSpaceDN/>
        <w:bidi w:val="0"/>
        <w:adjustRightInd/>
        <w:snapToGrid/>
        <w:spacing w:line="540" w:lineRule="exact"/>
        <w:ind w:left="48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p>
    <w:p>
      <w:pPr>
        <w:keepNext w:val="0"/>
        <w:keepLines w:val="0"/>
        <w:pageBreakBefore w:val="0"/>
        <w:widowControl w:val="0"/>
        <w:tabs>
          <w:tab w:val="left" w:pos="6015"/>
        </w:tabs>
        <w:kinsoku/>
        <w:wordWrap/>
        <w:overflowPunct/>
        <w:topLinePunct w:val="0"/>
        <w:autoSpaceDE/>
        <w:autoSpaceDN/>
        <w:bidi w:val="0"/>
        <w:adjustRightInd/>
        <w:snapToGrid/>
        <w:spacing w:line="540" w:lineRule="exact"/>
        <w:ind w:right="560"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三明市投资发展集团有限公司</w:t>
      </w:r>
    </w:p>
    <w:p>
      <w:pPr>
        <w:keepNext w:val="0"/>
        <w:keepLines w:val="0"/>
        <w:pageBreakBefore w:val="0"/>
        <w:widowControl w:val="0"/>
        <w:kinsoku/>
        <w:wordWrap/>
        <w:overflowPunct/>
        <w:topLinePunct w:val="0"/>
        <w:autoSpaceDE/>
        <w:autoSpaceDN/>
        <w:bidi w:val="0"/>
        <w:adjustRightInd/>
        <w:snapToGrid/>
        <w:spacing w:line="540" w:lineRule="exact"/>
        <w:ind w:left="5715" w:leftChars="207" w:hanging="5280" w:hangingChars="16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40" w:lineRule="exact"/>
        <w:ind w:left="5715" w:leftChars="207" w:hanging="5280" w:hangingChars="165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5715" w:leftChars="207" w:hanging="5280" w:hangingChars="1650"/>
        <w:textAlignment w:val="auto"/>
        <w:rPr>
          <w:rFonts w:hint="eastAsia" w:ascii="仿宋_GB2312" w:hAnsi="仿宋_GB2312" w:eastAsia="仿宋_GB2312" w:cs="仿宋_GB2312"/>
          <w:sz w:val="32"/>
          <w:szCs w:val="32"/>
          <w:lang w:val="en-US" w:eastAsia="zh-CN"/>
        </w:rPr>
        <w:sectPr>
          <w:pgSz w:w="11906" w:h="16838"/>
          <w:pgMar w:top="1701" w:right="1587" w:bottom="1701" w:left="1587" w:header="851" w:footer="992" w:gutter="0"/>
          <w:cols w:space="425" w:num="1"/>
          <w:docGrid w:type="lines" w:linePitch="312" w:charSpace="0"/>
        </w:sectPr>
      </w:pPr>
    </w:p>
    <w:p>
      <w:pPr>
        <w:spacing w:line="360" w:lineRule="auto"/>
        <w:rPr>
          <w:rFonts w:hint="eastAsia" w:ascii="黑体" w:hAnsi="黑体" w:eastAsia="黑体" w:cs="黑体"/>
          <w:sz w:val="32"/>
          <w:szCs w:val="32"/>
        </w:rPr>
      </w:pPr>
      <w:r>
        <w:rPr>
          <w:rFonts w:hint="eastAsia" w:ascii="黑体" w:hAnsi="黑体" w:eastAsia="黑体" w:cs="黑体"/>
          <w:sz w:val="32"/>
          <w:szCs w:val="32"/>
        </w:rPr>
        <w:t>附件:</w:t>
      </w:r>
    </w:p>
    <w:p>
      <w:pPr>
        <w:spacing w:line="500" w:lineRule="exact"/>
        <w:jc w:val="center"/>
        <w:outlineLvl w:val="1"/>
        <w:rPr>
          <w:rFonts w:ascii="宋体" w:hAnsi="宋体"/>
          <w:b/>
          <w:sz w:val="24"/>
        </w:rPr>
      </w:pPr>
      <w:r>
        <w:rPr>
          <w:rFonts w:hint="eastAsia" w:ascii="宋体" w:hAnsi="宋体"/>
          <w:sz w:val="32"/>
          <w:szCs w:val="32"/>
          <w:lang w:val="en-US" w:eastAsia="zh-CN"/>
        </w:rPr>
        <w:t>智能办公本</w:t>
      </w:r>
      <w:r>
        <w:rPr>
          <w:rFonts w:hint="eastAsia" w:ascii="宋体" w:hAnsi="宋体"/>
          <w:sz w:val="32"/>
          <w:szCs w:val="32"/>
        </w:rPr>
        <w:t>采购项目询价清单</w:t>
      </w:r>
    </w:p>
    <w:p>
      <w:pPr>
        <w:keepNext w:val="0"/>
        <w:keepLines w:val="0"/>
        <w:pageBreakBefore w:val="0"/>
        <w:widowControl w:val="0"/>
        <w:kinsoku/>
        <w:wordWrap/>
        <w:overflowPunct/>
        <w:topLinePunct w:val="0"/>
        <w:autoSpaceDE/>
        <w:autoSpaceDN/>
        <w:bidi w:val="0"/>
        <w:adjustRightInd/>
        <w:snapToGrid/>
        <w:spacing w:line="560" w:lineRule="exact"/>
        <w:ind w:left="5715" w:leftChars="207" w:hanging="5280" w:hangingChars="1650"/>
        <w:textAlignment w:val="auto"/>
        <w:rPr>
          <w:rFonts w:hint="eastAsia" w:ascii="仿宋_GB2312" w:hAnsi="仿宋_GB2312" w:eastAsia="仿宋_GB2312" w:cs="仿宋_GB2312"/>
          <w:sz w:val="32"/>
          <w:szCs w:val="32"/>
          <w:lang w:val="en-US" w:eastAsia="zh-CN"/>
        </w:rPr>
      </w:pPr>
    </w:p>
    <w:tbl>
      <w:tblPr>
        <w:tblStyle w:val="2"/>
        <w:tblW w:w="12162" w:type="dxa"/>
        <w:tblInd w:w="-636" w:type="dxa"/>
        <w:tblLayout w:type="fixed"/>
        <w:tblCellMar>
          <w:top w:w="0" w:type="dxa"/>
          <w:left w:w="0" w:type="dxa"/>
          <w:bottom w:w="0" w:type="dxa"/>
          <w:right w:w="0" w:type="dxa"/>
        </w:tblCellMar>
      </w:tblPr>
      <w:tblGrid>
        <w:gridCol w:w="645"/>
        <w:gridCol w:w="735"/>
        <w:gridCol w:w="1275"/>
        <w:gridCol w:w="765"/>
        <w:gridCol w:w="4407"/>
        <w:gridCol w:w="765"/>
        <w:gridCol w:w="990"/>
        <w:gridCol w:w="2580"/>
      </w:tblGrid>
      <w:tr>
        <w:tblPrEx>
          <w:tblCellMar>
            <w:top w:w="0" w:type="dxa"/>
            <w:left w:w="0" w:type="dxa"/>
            <w:bottom w:w="0" w:type="dxa"/>
            <w:right w:w="0" w:type="dxa"/>
          </w:tblCellMar>
        </w:tblPrEx>
        <w:trPr>
          <w:trHeight w:val="9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产品名称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型号</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品牌</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主要配置、参数</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单价</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黑体" w:hAnsi="黑体" w:eastAsia="黑体" w:cs="宋体"/>
                <w:color w:val="000000"/>
                <w:sz w:val="24"/>
              </w:rPr>
            </w:pPr>
            <w:r>
              <w:rPr>
                <w:rFonts w:hint="eastAsia" w:ascii="黑体" w:hAnsi="黑体" w:eastAsia="黑体" w:cs="宋体"/>
                <w:color w:val="000000"/>
                <w:sz w:val="24"/>
              </w:rPr>
              <w:t>小计</w:t>
            </w:r>
          </w:p>
        </w:tc>
      </w:tr>
      <w:tr>
        <w:tblPrEx>
          <w:tblCellMar>
            <w:top w:w="0" w:type="dxa"/>
            <w:left w:w="0" w:type="dxa"/>
            <w:bottom w:w="0" w:type="dxa"/>
            <w:right w:w="0" w:type="dxa"/>
          </w:tblCellMar>
        </w:tblPrEx>
        <w:trPr>
          <w:trHeight w:val="223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cs="黑体" w:asciiTheme="minorEastAsia" w:hAnsiTheme="minorEastAsia" w:eastAsiaTheme="minorEastAsia"/>
                <w:color w:val="000000"/>
                <w:sz w:val="24"/>
              </w:rPr>
            </w:pPr>
            <w:r>
              <w:rPr>
                <w:rFonts w:hint="eastAsia" w:cs="黑体" w:asciiTheme="minorEastAsia" w:hAnsiTheme="minorEastAsia" w:eastAsiaTheme="minorEastAsia"/>
                <w:color w:val="000000"/>
                <w:kern w:val="0"/>
                <w:sz w:val="24"/>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cs="黑体" w:asciiTheme="minorEastAsia" w:hAnsiTheme="minorEastAsia" w:eastAsiaTheme="minorEastAsia"/>
                <w:color w:val="000000"/>
                <w:sz w:val="24"/>
                <w:lang w:val="en-US" w:eastAsia="zh-CN"/>
              </w:rPr>
            </w:pPr>
            <w:r>
              <w:rPr>
                <w:rFonts w:hint="eastAsia" w:cs="黑体" w:asciiTheme="minorEastAsia" w:hAnsiTheme="minorEastAsia" w:eastAsiaTheme="minorEastAsia"/>
                <w:color w:val="000000"/>
                <w:sz w:val="24"/>
                <w:lang w:val="en-US" w:eastAsia="zh-CN"/>
              </w:rPr>
              <w:t>智能办公本</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cs="黑体" w:asciiTheme="minorEastAsia" w:hAnsiTheme="minorEastAsia" w:eastAsiaTheme="minorEastAsia"/>
                <w:color w:val="000000"/>
                <w:sz w:val="24"/>
                <w:lang w:val="en-US" w:eastAsia="zh-CN"/>
              </w:rPr>
            </w:pPr>
            <w:r>
              <w:rPr>
                <w:rFonts w:hint="eastAsia" w:ascii="仿宋_GB2312" w:eastAsia="仿宋_GB2312"/>
                <w:sz w:val="32"/>
                <w:szCs w:val="32"/>
                <w:lang w:val="en-US" w:eastAsia="zh-CN"/>
              </w:rPr>
              <w:t>X3 LAMY</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cs="黑体" w:asciiTheme="minorEastAsia" w:hAnsiTheme="minorEastAsia" w:eastAsiaTheme="minorEastAsia"/>
                <w:color w:val="000000"/>
                <w:sz w:val="24"/>
                <w:lang w:val="en-US" w:eastAsia="zh-CN"/>
              </w:rPr>
            </w:pPr>
            <w:r>
              <w:rPr>
                <w:rFonts w:hint="eastAsia" w:cs="黑体" w:asciiTheme="minorEastAsia" w:hAnsiTheme="minorEastAsia" w:eastAsiaTheme="minorEastAsia"/>
                <w:color w:val="000000"/>
                <w:sz w:val="24"/>
                <w:lang w:val="en-US" w:eastAsia="zh-CN"/>
              </w:rPr>
              <w:t>科大</w:t>
            </w:r>
          </w:p>
          <w:p>
            <w:pPr>
              <w:widowControl/>
              <w:jc w:val="center"/>
              <w:textAlignment w:val="center"/>
              <w:rPr>
                <w:rFonts w:hint="default" w:cs="黑体" w:asciiTheme="minorEastAsia" w:hAnsiTheme="minorEastAsia" w:eastAsiaTheme="minorEastAsia"/>
                <w:color w:val="000000"/>
                <w:sz w:val="24"/>
                <w:lang w:val="en-US" w:eastAsia="zh-CN"/>
              </w:rPr>
            </w:pPr>
            <w:r>
              <w:rPr>
                <w:rFonts w:hint="eastAsia" w:cs="黑体" w:asciiTheme="minorEastAsia" w:hAnsiTheme="minorEastAsia" w:eastAsiaTheme="minorEastAsia"/>
                <w:color w:val="000000"/>
                <w:sz w:val="24"/>
                <w:lang w:val="en-US" w:eastAsia="zh-CN"/>
              </w:rPr>
              <w:t>讯飞</w:t>
            </w:r>
          </w:p>
        </w:tc>
        <w:tc>
          <w:tcPr>
            <w:tcW w:w="4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cs="Arial" w:asciiTheme="minorEastAsia" w:hAnsiTheme="minorEastAsia" w:eastAsiaTheme="minorEastAsia"/>
                <w:color w:val="000000"/>
                <w:sz w:val="24"/>
                <w:lang w:val="en-US"/>
              </w:rPr>
            </w:pPr>
            <w:r>
              <w:rPr>
                <w:rFonts w:hint="eastAsia" w:cs="Arial" w:asciiTheme="minorEastAsia" w:hAnsiTheme="minorEastAsia" w:eastAsiaTheme="minorEastAsia"/>
                <w:color w:val="000000"/>
                <w:sz w:val="24"/>
                <w:lang w:val="en-US" w:eastAsia="zh-CN"/>
              </w:rPr>
              <w:t>运行内存6G,存储内存128G，可外加存储卡；8核处理器；10.65英寸墨水屏；配电磁笔；扫描摄像头像素800万，能实现录音转换流畅、会议转写、AI写作、划词搜索等功能。含一年保质期。</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Arial" w:hAnsi="Arial" w:eastAsia="宋体" w:cs="Arial"/>
                <w:color w:val="000000"/>
                <w:sz w:val="24"/>
                <w:lang w:eastAsia="zh-CN"/>
              </w:rPr>
            </w:pPr>
            <w:r>
              <w:rPr>
                <w:rFonts w:hint="eastAsia" w:ascii="Arial" w:hAnsi="Arial" w:cs="Arial"/>
                <w:color w:val="000000"/>
                <w:kern w:val="0"/>
                <w:sz w:val="24"/>
                <w:lang w:val="en-US" w:eastAsia="zh-CN"/>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szCs w:val="22"/>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tabs>
          <w:tab w:val="center" w:pos="7852"/>
        </w:tabs>
        <w:spacing w:line="360" w:lineRule="auto"/>
        <w:rPr>
          <w:rFonts w:hint="eastAsia" w:eastAsia="宋体"/>
          <w:b/>
          <w:bCs/>
          <w:sz w:val="28"/>
          <w:szCs w:val="28"/>
          <w:u w:val="single"/>
          <w:lang w:eastAsia="zh-CN"/>
        </w:rPr>
      </w:pPr>
      <w:r>
        <w:rPr>
          <w:sz w:val="28"/>
        </w:rPr>
        <mc:AlternateContent>
          <mc:Choice Requires="wps">
            <w:drawing>
              <wp:anchor distT="0" distB="0" distL="114300" distR="114300" simplePos="0" relativeHeight="251660288" behindDoc="0" locked="0" layoutInCell="1" allowOverlap="1">
                <wp:simplePos x="0" y="0"/>
                <wp:positionH relativeFrom="column">
                  <wp:posOffset>4772025</wp:posOffset>
                </wp:positionH>
                <wp:positionV relativeFrom="paragraph">
                  <wp:posOffset>370840</wp:posOffset>
                </wp:positionV>
                <wp:extent cx="1209675" cy="18415"/>
                <wp:effectExtent l="0" t="4445" r="9525" b="5715"/>
                <wp:wrapNone/>
                <wp:docPr id="2" name="直接连接符 2"/>
                <wp:cNvGraphicFramePr/>
                <a:graphic xmlns:a="http://schemas.openxmlformats.org/drawingml/2006/main">
                  <a:graphicData uri="http://schemas.microsoft.com/office/word/2010/wordprocessingShape">
                    <wps:wsp>
                      <wps:cNvCnPr/>
                      <wps:spPr>
                        <a:xfrm>
                          <a:off x="0" y="0"/>
                          <a:ext cx="1209675" cy="184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5.75pt;margin-top:29.2pt;height:1.45pt;width:95.25pt;z-index:251660288;mso-width-relative:page;mso-height-relative:page;" filled="f" stroked="t" coordsize="21600,21600" o:gfxdata="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opgp9kAAAAJAQAADwAAAAAAAAABACAAAAAiAAAAZHJzL2Rvd25yZXYueG1s&#10;UEsBAhQAFAAAAAgAh07iQEJalfz3AQAA6AMAAA4AAAAAAAAAAQAgAAAAKAEAAGRycy9lMm9Eb2Mu&#10;eG1sUEsFBgAAAAAGAAYAWQEAAJEFAAAAAA==&#10;">
                <v:fill on="f" focussize="0,0"/>
                <v:stroke color="#000000" joinstyle="round"/>
                <v:imagedata o:title=""/>
                <o:lock v:ext="edit" aspectratio="f"/>
              </v:lin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2352675</wp:posOffset>
                </wp:positionH>
                <wp:positionV relativeFrom="paragraph">
                  <wp:posOffset>313055</wp:posOffset>
                </wp:positionV>
                <wp:extent cx="1723390" cy="635"/>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17233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85.25pt;margin-top:24.65pt;height:0.05pt;width:135.7pt;z-index:251659264;mso-width-relative:page;mso-height-relative:page;" filled="f" stroked="t" coordsize="21600,21600" o:gfxdata="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riWxjYAAAACQEAAA8AAAAAAAAAAQAgAAAAIgAAAGRycy9kb3ducmV2&#10;LnhtbFBLAQIUABQAAAAIAIdO4kBWyeP4/AEAAPADAAAOAAAAAAAAAAEAIAAAACcBAABkcnMvZTJv&#10;RG9jLnhtbFBLBQYAAAAABgAGAFkBAACVBQAAAAA=&#10;">
                <v:fill on="f" focussize="0,0"/>
                <v:stroke color="#000000" joinstyle="round"/>
                <v:imagedata o:title=""/>
                <o:lock v:ext="edit" aspectratio="f"/>
              </v:line>
            </w:pict>
          </mc:Fallback>
        </mc:AlternateContent>
      </w:r>
      <w:r>
        <w:rPr>
          <w:rFonts w:hint="eastAsia" w:cs="宋体"/>
          <w:b/>
          <w:bCs/>
          <w:sz w:val="28"/>
          <w:szCs w:val="28"/>
        </w:rPr>
        <w:t>合计总金额</w:t>
      </w:r>
      <w:r>
        <w:rPr>
          <w:rFonts w:hint="eastAsia" w:cs="宋体"/>
          <w:b/>
          <w:bCs/>
          <w:sz w:val="28"/>
          <w:szCs w:val="28"/>
          <w:lang w:eastAsia="zh-CN"/>
        </w:rPr>
        <w:t>人民币</w:t>
      </w:r>
      <w:r>
        <w:rPr>
          <w:rFonts w:hint="eastAsia" w:cs="宋体"/>
          <w:b/>
          <w:bCs/>
          <w:sz w:val="28"/>
          <w:szCs w:val="28"/>
        </w:rPr>
        <w:t>：</w:t>
      </w:r>
      <w:r>
        <w:rPr>
          <w:rFonts w:hint="eastAsia" w:cs="宋体"/>
          <w:b/>
          <w:bCs/>
          <w:sz w:val="28"/>
          <w:szCs w:val="28"/>
          <w:lang w:eastAsia="zh-CN"/>
        </w:rPr>
        <w:t>（大写）</w:t>
      </w:r>
      <w:r>
        <w:rPr>
          <w:rFonts w:hint="eastAsia" w:cs="宋体"/>
          <w:b/>
          <w:bCs/>
          <w:sz w:val="28"/>
          <w:szCs w:val="28"/>
          <w:lang w:eastAsia="zh-CN"/>
        </w:rPr>
        <w:tab/>
      </w:r>
      <w:r>
        <w:rPr>
          <w:rFonts w:hint="eastAsia" w:cs="宋体"/>
          <w:b/>
          <w:bCs/>
          <w:sz w:val="28"/>
          <w:szCs w:val="28"/>
          <w:lang w:val="en-US" w:eastAsia="zh-CN"/>
        </w:rPr>
        <w:t xml:space="preserve">          </w:t>
      </w:r>
      <w:r>
        <w:rPr>
          <w:rFonts w:hint="eastAsia" w:cs="宋体"/>
          <w:b/>
          <w:bCs/>
          <w:sz w:val="28"/>
          <w:szCs w:val="28"/>
          <w:lang w:eastAsia="zh-CN"/>
        </w:rPr>
        <w:t>（</w:t>
      </w:r>
      <w:r>
        <w:rPr>
          <w:rFonts w:hint="default" w:ascii="Arial" w:hAnsi="Arial" w:cs="Arial"/>
          <w:b/>
          <w:bCs/>
          <w:sz w:val="28"/>
          <w:szCs w:val="28"/>
          <w:lang w:eastAsia="zh-CN"/>
        </w:rPr>
        <w:t>¥</w:t>
      </w:r>
      <w:r>
        <w:rPr>
          <w:rFonts w:hint="eastAsia" w:cs="宋体"/>
          <w:b/>
          <w:bCs/>
          <w:sz w:val="28"/>
          <w:szCs w:val="28"/>
          <w:lang w:val="en-US" w:eastAsia="zh-CN"/>
        </w:rPr>
        <w:t xml:space="preserve">            </w:t>
      </w:r>
      <w:r>
        <w:rPr>
          <w:rFonts w:hint="eastAsia" w:cs="宋体"/>
          <w:b/>
          <w:bCs/>
          <w:sz w:val="28"/>
          <w:szCs w:val="28"/>
          <w:lang w:eastAsia="zh-CN"/>
        </w:rPr>
        <w:t>）</w:t>
      </w:r>
    </w:p>
    <w:p>
      <w:pPr>
        <w:spacing w:line="360" w:lineRule="auto"/>
        <w:rPr>
          <w:b/>
          <w:bCs/>
          <w:sz w:val="28"/>
          <w:szCs w:val="28"/>
        </w:rPr>
      </w:pPr>
      <w:r>
        <w:rPr>
          <w:rFonts w:hint="eastAsia" w:cs="宋体"/>
          <w:b/>
          <w:bCs/>
          <w:sz w:val="28"/>
          <w:szCs w:val="28"/>
        </w:rPr>
        <w:t>报价单位（盖章）：</w:t>
      </w:r>
    </w:p>
    <w:p>
      <w:pPr>
        <w:spacing w:line="360" w:lineRule="auto"/>
        <w:rPr>
          <w:rFonts w:hint="eastAsia" w:ascii="仿宋_GB2312" w:hAnsi="仿宋_GB2312" w:eastAsia="宋体" w:cs="仿宋_GB2312"/>
          <w:sz w:val="32"/>
          <w:szCs w:val="32"/>
          <w:lang w:val="en-US" w:eastAsia="zh-CN"/>
        </w:rPr>
        <w:sectPr>
          <w:pgSz w:w="16838" w:h="11906" w:orient="landscape"/>
          <w:pgMar w:top="1587" w:right="1701" w:bottom="1587" w:left="1701" w:header="851" w:footer="992" w:gutter="0"/>
          <w:cols w:space="425" w:num="1"/>
          <w:docGrid w:type="lines" w:linePitch="312" w:charSpace="0"/>
        </w:sectPr>
      </w:pPr>
      <w:r>
        <w:rPr>
          <w:rFonts w:hint="eastAsia" w:cs="宋体"/>
          <w:b/>
          <w:bCs/>
          <w:sz w:val="28"/>
          <w:szCs w:val="28"/>
        </w:rPr>
        <w:t>日</w:t>
      </w:r>
      <w:r>
        <w:rPr>
          <w:b/>
          <w:bCs/>
          <w:sz w:val="28"/>
          <w:szCs w:val="28"/>
        </w:rPr>
        <w:t xml:space="preserve">  </w:t>
      </w:r>
      <w:r>
        <w:rPr>
          <w:rFonts w:hint="eastAsia"/>
          <w:b/>
          <w:bCs/>
          <w:sz w:val="28"/>
          <w:szCs w:val="28"/>
          <w:lang w:val="en-US" w:eastAsia="zh-CN"/>
        </w:rPr>
        <w:t>期：</w:t>
      </w: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B746E"/>
    <w:rsid w:val="01643435"/>
    <w:rsid w:val="06521191"/>
    <w:rsid w:val="067B3998"/>
    <w:rsid w:val="0A4B343A"/>
    <w:rsid w:val="0B3251A3"/>
    <w:rsid w:val="0CEB27C8"/>
    <w:rsid w:val="10DD1866"/>
    <w:rsid w:val="1B725432"/>
    <w:rsid w:val="1D1B746E"/>
    <w:rsid w:val="1D345D5D"/>
    <w:rsid w:val="1F4D73B0"/>
    <w:rsid w:val="1FA552E3"/>
    <w:rsid w:val="21525D62"/>
    <w:rsid w:val="217F2E82"/>
    <w:rsid w:val="23564A1E"/>
    <w:rsid w:val="264628AE"/>
    <w:rsid w:val="2CE078EC"/>
    <w:rsid w:val="2FBA5388"/>
    <w:rsid w:val="30FF7191"/>
    <w:rsid w:val="326138D7"/>
    <w:rsid w:val="34EC2A36"/>
    <w:rsid w:val="364839AA"/>
    <w:rsid w:val="36620F32"/>
    <w:rsid w:val="39CB7C8A"/>
    <w:rsid w:val="3F8F2F5F"/>
    <w:rsid w:val="451A44A0"/>
    <w:rsid w:val="46985A7F"/>
    <w:rsid w:val="47186909"/>
    <w:rsid w:val="490C68FF"/>
    <w:rsid w:val="4C5812D1"/>
    <w:rsid w:val="4EC03CD4"/>
    <w:rsid w:val="53B63DD0"/>
    <w:rsid w:val="5A6E166D"/>
    <w:rsid w:val="5B145C42"/>
    <w:rsid w:val="609742D1"/>
    <w:rsid w:val="615003FF"/>
    <w:rsid w:val="648563C9"/>
    <w:rsid w:val="6AD36141"/>
    <w:rsid w:val="6D151A83"/>
    <w:rsid w:val="70542D23"/>
    <w:rsid w:val="715F5EC1"/>
    <w:rsid w:val="73945CDA"/>
    <w:rsid w:val="77F90221"/>
    <w:rsid w:val="7B147F5C"/>
    <w:rsid w:val="7F42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2024-07-16T08:25:00Z</dcterms:created>
  <dc:creator>Suma</dc:creator>
  <cp:lastModifiedBy>Suma</cp:lastModifiedBy>
  <cp:lastPrinted>2024-08-02T07:27:00Z</cp:lastPrinted>
  <dcterms:modified xsi:type="dcterms:W3CDTF">2024-08-05T01:32:48Z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5A69634F0DDA457CA3BFC7119E418EF7</vt:lpwstr>
  </property>
</Properties>
</file>